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Pr="006E3E95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(ОмГТУ)</w:t>
      </w:r>
    </w:p>
    <w:p w:rsidR="006E3E95" w:rsidRPr="005B3C74" w:rsidRDefault="006E3E95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p w:rsidR="005B1B6E" w:rsidRDefault="005E102B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0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23.09.2021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1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112/2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1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D47FD2">
        <w:trPr>
          <w:trHeight w:val="881"/>
        </w:trPr>
        <w:tc>
          <w:tcPr>
            <w:tcW w:w="4931" w:type="dxa"/>
          </w:tcPr>
          <w:p w:rsidR="00AA6527" w:rsidRPr="00143779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2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О зачислении в аспирантуру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2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47FD2" w:rsidRDefault="00D47FD2" w:rsidP="00D47FD2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03579F" w:rsidRPr="00143779" w:rsidRDefault="003D2F26" w:rsidP="00AF799A">
      <w:pPr>
        <w:tabs>
          <w:tab w:val="left" w:pos="142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3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В соответствии с Правилами приема в ОмГТУ на обучение по образовательным программам высшего образования – программам подготовки научно-педагогических кадров в аспирантуре на 2021/2022 учебный год и на основании решения приемной комиссии по допуску и приему на обучение по программам подготовки научно-педагогических кадров в аспирантуре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Pr="00E56F52" w:rsidRDefault="003D2F26" w:rsidP="00AF799A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4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
          Зачислить с 1 октября 2021 года на 1 курс на места в рамках контрольных цифр приема за счет бюджетных ассигнований федерального бюджета на очную форму обучения по направлениям подготовки высшего образования - подготовки кадров высшей квалификации по программам подготовки научно - педагогических кадров в аспирантуре:
          <w:cr/>
          <w:cr/>
          Направление 02.06.01. «Компьютерные и информационные науки» 
          <w:cr/>
          Лица, успешно прошедшие вступительные испытания и конкурсный отбор:		
          <w:cr/>
          1. АКИЛОВА Антона Александровича, 173 бал.
          <w:cr/>
          2. МОРГУН Владу Юрьевну, 180 бал.
          <w:cr/>
          3. НОВИКОВА Артема Андреевича,185 бал.
          <w:cr/>
          4. ТУРОВЦА Богдана Александровича, 162,5 бал.
          <w:cr/>
          <w:cr/>
          Направление 09.06.01. «Информатика и вычислительная техника» 
          <w:cr/>
          Лица, успешно прошедшие вступительные испытания и конкурсный отбор:		
          <w:cr/>
          1. БЛОХИНА Александра Владимировича, 203,5 бал.
          <w:cr/>
          2. ГОРДЕЕВА Вячеслава Михайловича, 154 бал.
          <w:cr/>
          3. ГОРШЕНИНА Алексея Юрьевича, 169 бал.
          <w:cr/>
          4. ДОЦЕНКО Елену Валерьевну, 181	бал.
          <w:cr/>
          5. КАСЕНОВА Адиля Аскаровича, 213 бал.
          <w:cr/>
          6. КУЛИКОВА Александра Александровича, 148 бал.
          <w:cr/>
          7. КУНАКБАЕВУ Айслу Ермековну, 170,5 бал.
          <w:cr/>
          8. МОСЕЙКИНУ Алину Анатольевну, 207 бал.
          <w:cr/>
          9. ТОКТАСЫНОВА Садыка Элимаровича, 165 бал.
          <w:cr/>
          10. УШАБАЕВА Руслана Тулегеновича, 147,5 бал.
          <w:cr/>
          11. ШАБУНИНА Сергея Владимировича,146 бал.
          <w:cr/>
          <w:cr/>
          Направление 11.06.01. «Электроника, радиотехника и системы связи» 
          <w:cr/>
          Лица, успешно прошедшие вступительные испытания и конкурсный отбор:
          <w:cr/>
          1. ЕРМОЛЕНКО Сергея Владимировича, 225 бал.		
          <w:cr/>
          2. ЗАВЬЯЛОВА Максима Сергеевича, 181	бал.		
          <w:cr/>
          3. МЕРКУШЕВА Сергея Дмитриевича, 177	бал.		
          <w:cr/>
          4. СОЛОВЬЕВА Вадима Владимировича, 181,5	бал.		
          <w:cr/>
          5. ЧАЩИНА Евгения Александровича, 207	бал.		
          <w:cr/>
          6. ЧЕТТЕРА Дениса Михайловича,166 бал.		
          <w:cr/>
          <w:cr/>
          Направление 12.06.01. «Фотоника, приборостроение, оптические и биотехнические системы и технологии»  
          <w:cr/>
          Лица, успешно прошедшие вступительные испытания и конкурсный отбор:
          <w:cr/>
          1. ГОНТОВОГО Егора Андреевича, 187,5 бал.			
          <w:cr/>
          2. ФРОЛОВА Святослава Олеговича, 188,5 бал.			
          <w:cr/>
          <w:cr/>
          Направление 13.06.01. «Электро- и теплотехника» 
          <w:cr/>
          Лица, успешно прошедшие вступительные испытания и конкурсный отбор:		
          <w:cr/>
          1. ГАИБОВА Ивана Андреевича, 211 бал.		
          <w:cr/>
          2. ГОРОША Виктора Александровича, 209	бал.		
          <w:cr/>
          3. ДОРОГОВА Бориса Борисовича, 181 бал.		
          <w:cr/>
          4. ДРАЧА Андрея Васильевича, 184 бал.		
          <w:cr/>
          5. КИСЕЛЕВА Глеба Юрьевича, 218,5	бал.		
          <w:cr/>
          6. ФЕДОРЯКУ Лилию Ивановну, 190,5 бал.		
          <w:cr/>
          <w:cr/>
          Направление 15.06.01. «Машиностроение» 
          <w:cr/>
          Лица, успешно прошедшие вступительные испытания и конкурсный отбор:							
          <w:cr/>
          1. АРЧИБАСОВА Артема Сергеевича, 194	бал.					
          <w:cr/>
          2. БУРЬЯНА Андрея Анатольевича, 214,5 бал.					
          <w:cr/>
          3. КУЗЬМИНА Никиту, 179 бал.					
          <w:cr/>
          4. ТАКАЮК Светлану Викторовну, 212 бал.					
          <w:cr/>
          <w:cr/>
          Направление  20.06.01. «Техносферная безопасность» 
          <w:cr/>
          Лица, успешно прошедшие вступительные испытания и конкурсный отбор:		
          <w:cr/>
          1. ПАРХОМЕНКО Веронику Викторовну, 184,5 бал.
          <w:cr/>
          <w:cr/>
          Направление 22.06.01. «Технологии материалов» 
          <w:cr/>
          Лица, успешно прошедшие вступительные испытания и конкурсный отбор:
          <w:cr/>
          1. БАДАМШИНА Артема Маратовича, 219,5 бал.
          <w:cr/>
          <w:cr/>
          Направление 24.06.01. «Авиационная и ракетно-космическая техника» 
          <w:cr/>
          Лица, успешно прошедшие вступительные испытания и конкурсный отбор:
          <w:cr/>
          1. ОНИЩУКА Сергея Юрьевича, 197,5 бал.							
          <w:cr/>
          <w:cr/>
          Направление 29.06.01. «Технологии легкой промышленности» 
          <w:cr/>
          Лица, успешно прошедшие вступительные испытания и конкурсный отбор:				
          <w:cr/>
          1. МАКСАЧ Викторию Викторовну, 177,5 бал.
          <w:cr/>
          <w:cr/>
        </w:t>
      </w:r>
      <w:r>
        <w:rPr>
          <w:rFonts w:ascii="Times New Roman" w:hAnsi="Times New Roman" w:cs="Times New Roman"/>
          <w:noProof/>
          <w:sz w:val="28"/>
          <w:szCs w:val="28"/>
        </w:rPr>
        <w:t/>
      </w:r>
      <w:r>
        <w:rPr>
          <w:rFonts w:ascii="Times New Roman" w:hAnsi="Times New Roman" w:cs="Times New Roman"/>
          <w:noProof/>
          <w:sz w:val="28"/>
          <w:szCs w:val="28"/>
        </w:rPr>
        <w:t/>
      </w:r>
      <w:r>
        <w:rPr>
          <w:rFonts w:ascii="Times New Roman" w:hAnsi="Times New Roman" w:cs="Times New Roman"/>
          <w:noProof/>
          <w:sz w:val="28"/>
          <w:szCs w:val="28"/>
        </w:rPr>
        <w:t/>
      </w:r>
      <w:r>
        <w:rPr>
          <w:rFonts w:ascii="Times New Roman" w:hAnsi="Times New Roman" w:cs="Times New Roman"/>
          <w:noProof/>
          <w:sz w:val="28"/>
          <w:szCs w:val="28"/>
        </w:rPr>
        <w:t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18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016E0" w:rsidRPr="00B016E0" w:rsidTr="003A79E9">
        <w:trPr>
          <w:trHeight w:val="1472"/>
        </w:trPr>
        <w:tc>
          <w:tcPr>
            <w:tcW w:w="7229" w:type="dxa"/>
            <w:shd w:val="clear" w:color="auto" w:fill="auto"/>
          </w:tcPr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5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iMD9fp9Xs1w2ybxeQ6/v5GqpSYY=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5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6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Фефелов Василий Федорович проректор по научной и инновационной деятельности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6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7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01.12.2021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7"/>
          </w:p>
        </w:tc>
      </w:tr>
    </w:tbl>
    <w:p w:rsidR="00B016E0" w:rsidRPr="00B016E0" w:rsidRDefault="003A79E9" w:rsidP="003A79E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GoBack"/>
      <w:bookmarkEnd w:id="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4213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1" w:cryptProviderType="rsaFull" w:cryptAlgorithmClass="hash" w:cryptAlgorithmType="typeAny" w:cryptAlgorithmSid="4" w:cryptSpinCount="100000" w:hash="HR/fR8zkdLhiIrx3znwEu1fV/UQ=" w:salt="DgO3p1j5He5Jvp0MOWRktg==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869"/>
    <w:rsid w:val="0003579F"/>
    <w:rsid w:val="00051869"/>
    <w:rsid w:val="00143779"/>
    <w:rsid w:val="00166449"/>
    <w:rsid w:val="00173415"/>
    <w:rsid w:val="00344503"/>
    <w:rsid w:val="00371CD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54306B"/>
    <w:rsid w:val="00563884"/>
    <w:rsid w:val="0057437D"/>
    <w:rsid w:val="00597822"/>
    <w:rsid w:val="005B1B6E"/>
    <w:rsid w:val="005B3C74"/>
    <w:rsid w:val="005E102B"/>
    <w:rsid w:val="00653686"/>
    <w:rsid w:val="006E3E95"/>
    <w:rsid w:val="00753FE0"/>
    <w:rsid w:val="007F502E"/>
    <w:rsid w:val="007F7EF1"/>
    <w:rsid w:val="008054D6"/>
    <w:rsid w:val="00856DBB"/>
    <w:rsid w:val="008571DC"/>
    <w:rsid w:val="008623FD"/>
    <w:rsid w:val="00866C51"/>
    <w:rsid w:val="008673C0"/>
    <w:rsid w:val="009518A6"/>
    <w:rsid w:val="00993A8A"/>
    <w:rsid w:val="009B7EF2"/>
    <w:rsid w:val="00A24073"/>
    <w:rsid w:val="00A36F44"/>
    <w:rsid w:val="00A976B3"/>
    <w:rsid w:val="00AA6527"/>
    <w:rsid w:val="00AC232E"/>
    <w:rsid w:val="00AD4AA3"/>
    <w:rsid w:val="00AF799A"/>
    <w:rsid w:val="00B016E0"/>
    <w:rsid w:val="00B675C1"/>
    <w:rsid w:val="00BB4308"/>
    <w:rsid w:val="00CF2082"/>
    <w:rsid w:val="00D47FD2"/>
    <w:rsid w:val="00DB2A2D"/>
    <w:rsid w:val="00DC4A68"/>
    <w:rsid w:val="00DE4057"/>
    <w:rsid w:val="00E13801"/>
    <w:rsid w:val="00E56F52"/>
    <w:rsid w:val="00F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82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n_nadtochiy</cp:lastModifiedBy>
  <cp:revision>44</cp:revision>
  <dcterms:created xsi:type="dcterms:W3CDTF">2020-02-27T05:48:00Z</dcterms:created>
  <dcterms:modified xsi:type="dcterms:W3CDTF">2020-05-27T05:12:00Z</dcterms:modified>
</cp:coreProperties>
</file>