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D9" w:rsidRPr="00500974" w:rsidRDefault="00234E90" w:rsidP="00947AD9">
      <w:pPr>
        <w:rPr>
          <w:rFonts w:ascii="Times New Roman" w:hAnsi="Times New Roman" w:cs="Times New Roman"/>
          <w:sz w:val="28"/>
          <w:szCs w:val="28"/>
        </w:rPr>
      </w:pPr>
      <w:r w:rsidRPr="00500974">
        <w:rPr>
          <w:rFonts w:ascii="Times New Roman" w:hAnsi="Times New Roman" w:cs="Times New Roman"/>
          <w:b/>
          <w:sz w:val="36"/>
          <w:szCs w:val="36"/>
          <w:u w:val="single"/>
        </w:rPr>
        <w:t>Шифр ВКР</w:t>
      </w:r>
      <w:r w:rsidRPr="00500974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  <w:bookmarkStart w:id="0" w:name="_GoBack"/>
      <w:bookmarkEnd w:id="0"/>
    </w:p>
    <w:p w:rsidR="00234E90" w:rsidRPr="00500974" w:rsidRDefault="00234E90" w:rsidP="00947AD9">
      <w:pPr>
        <w:rPr>
          <w:rFonts w:ascii="Times New Roman" w:hAnsi="Times New Roman" w:cs="Times New Roman"/>
          <w:sz w:val="28"/>
          <w:szCs w:val="28"/>
        </w:rPr>
      </w:pPr>
      <w:r w:rsidRPr="00500974">
        <w:rPr>
          <w:rFonts w:ascii="Times New Roman" w:hAnsi="Times New Roman" w:cs="Times New Roman"/>
          <w:sz w:val="28"/>
          <w:szCs w:val="28"/>
        </w:rPr>
        <w:t>-индекс направления 54.03.01</w:t>
      </w:r>
    </w:p>
    <w:p w:rsidR="00234E90" w:rsidRPr="00500974" w:rsidRDefault="00234E90" w:rsidP="00947AD9">
      <w:pPr>
        <w:rPr>
          <w:rFonts w:ascii="Times New Roman" w:hAnsi="Times New Roman" w:cs="Times New Roman"/>
          <w:sz w:val="28"/>
          <w:szCs w:val="28"/>
        </w:rPr>
      </w:pPr>
      <w:r w:rsidRPr="00500974">
        <w:rPr>
          <w:rFonts w:ascii="Times New Roman" w:hAnsi="Times New Roman" w:cs="Times New Roman"/>
          <w:sz w:val="28"/>
          <w:szCs w:val="28"/>
        </w:rPr>
        <w:t>-буквенную аббревиатуру, означающую характер работы (ВКР-выпускная квалификационная работа)</w:t>
      </w:r>
    </w:p>
    <w:p w:rsidR="00234E90" w:rsidRPr="00500974" w:rsidRDefault="00234E90" w:rsidP="00947AD9">
      <w:pPr>
        <w:rPr>
          <w:rFonts w:ascii="Times New Roman" w:hAnsi="Times New Roman" w:cs="Times New Roman"/>
          <w:sz w:val="28"/>
          <w:szCs w:val="28"/>
        </w:rPr>
      </w:pPr>
      <w:r w:rsidRPr="00500974">
        <w:rPr>
          <w:rFonts w:ascii="Times New Roman" w:hAnsi="Times New Roman" w:cs="Times New Roman"/>
          <w:sz w:val="28"/>
          <w:szCs w:val="28"/>
        </w:rPr>
        <w:t>-</w:t>
      </w:r>
      <w:r w:rsidR="00500974" w:rsidRPr="00500974">
        <w:rPr>
          <w:rFonts w:ascii="Times New Roman" w:hAnsi="Times New Roman" w:cs="Times New Roman"/>
          <w:sz w:val="28"/>
          <w:szCs w:val="28"/>
        </w:rPr>
        <w:t>обозначение</w:t>
      </w:r>
      <w:r w:rsidRPr="00500974">
        <w:rPr>
          <w:rFonts w:ascii="Times New Roman" w:hAnsi="Times New Roman" w:cs="Times New Roman"/>
          <w:sz w:val="28"/>
          <w:szCs w:val="28"/>
        </w:rPr>
        <w:t xml:space="preserve">  разрабатываемого вида дизайн-проекта по общественной классификации ОКБУН и ОКПД</w:t>
      </w:r>
      <w:proofErr w:type="gramStart"/>
      <w:r w:rsidRPr="0050097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009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410"/>
        <w:gridCol w:w="1134"/>
        <w:gridCol w:w="7371"/>
      </w:tblGrid>
      <w:tr w:rsidR="00234E90" w:rsidRPr="00500974" w:rsidTr="00FD6A9B">
        <w:tc>
          <w:tcPr>
            <w:tcW w:w="2410" w:type="dxa"/>
          </w:tcPr>
          <w:p w:rsidR="00234E90" w:rsidRPr="00500974" w:rsidRDefault="00947AD9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ab/>
            </w:r>
            <w:r w:rsidR="00234E90" w:rsidRPr="00500974">
              <w:rPr>
                <w:rFonts w:ascii="Times New Roman" w:hAnsi="Times New Roman" w:cs="Times New Roman"/>
              </w:rPr>
              <w:t>Вид услуги</w:t>
            </w:r>
          </w:p>
        </w:tc>
        <w:tc>
          <w:tcPr>
            <w:tcW w:w="1134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7371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Эта группировка включает:</w:t>
            </w:r>
            <w:r w:rsidRPr="00500974">
              <w:rPr>
                <w:rFonts w:ascii="Times New Roman" w:hAnsi="Times New Roman" w:cs="Times New Roman"/>
              </w:rPr>
              <w:tab/>
            </w:r>
          </w:p>
        </w:tc>
      </w:tr>
      <w:tr w:rsidR="00234E90" w:rsidRPr="00500974" w:rsidTr="00FD6A9B">
        <w:tc>
          <w:tcPr>
            <w:tcW w:w="2410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Услуги по дизайну интерьеров</w:t>
            </w:r>
            <w:r w:rsidRPr="005009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74.10.11</w:t>
            </w:r>
          </w:p>
        </w:tc>
        <w:tc>
          <w:tcPr>
            <w:tcW w:w="7371" w:type="dxa"/>
          </w:tcPr>
          <w:p w:rsidR="00234E90" w:rsidRPr="00500974" w:rsidRDefault="00234E90" w:rsidP="00500974">
            <w:pPr>
              <w:jc w:val="both"/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– услуги по дизайну интерьеров, такие как планировка внутреннего пространства с учетом физических, эстетических и функциональных потребностей людей;</w:t>
            </w:r>
            <w:r w:rsidRPr="00500974">
              <w:rPr>
                <w:rFonts w:ascii="Times New Roman" w:hAnsi="Times New Roman" w:cs="Times New Roman"/>
              </w:rPr>
              <w:tab/>
            </w:r>
            <w:r w:rsidRPr="00500974">
              <w:rPr>
                <w:rFonts w:ascii="Times New Roman" w:hAnsi="Times New Roman" w:cs="Times New Roman"/>
              </w:rPr>
              <w:tab/>
            </w:r>
          </w:p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– подготовку эскизов для оформления ин</w:t>
            </w:r>
            <w:r w:rsidR="00500974">
              <w:rPr>
                <w:rFonts w:ascii="Times New Roman" w:hAnsi="Times New Roman" w:cs="Times New Roman"/>
              </w:rPr>
              <w:t>терьеров, оформление интерьеров</w:t>
            </w:r>
          </w:p>
        </w:tc>
      </w:tr>
      <w:tr w:rsidR="00234E90" w:rsidRPr="00500974" w:rsidTr="00FD6A9B">
        <w:tc>
          <w:tcPr>
            <w:tcW w:w="2410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Услуги по специализированному дизайну прочие</w:t>
            </w:r>
          </w:p>
        </w:tc>
        <w:tc>
          <w:tcPr>
            <w:tcW w:w="1134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74.10.19</w:t>
            </w:r>
          </w:p>
        </w:tc>
        <w:tc>
          <w:tcPr>
            <w:tcW w:w="7371" w:type="dxa"/>
          </w:tcPr>
          <w:p w:rsidR="00234E90" w:rsidRPr="00500974" w:rsidRDefault="00234E90" w:rsidP="00500974">
            <w:pPr>
              <w:jc w:val="both"/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– услуги, состоящие в создании чертежей и подготовке образцов разнообразной продукции путем согласования эстетических соображений с техническими и прочими требованиями, такие как: дизайн мебели, дизайн одежды, обуви и ювелирных изделий, эстетический дизайн различных прочих потребительских товаров;</w:t>
            </w:r>
            <w:r w:rsidRPr="00500974">
              <w:rPr>
                <w:rFonts w:ascii="Times New Roman" w:hAnsi="Times New Roman" w:cs="Times New Roman"/>
              </w:rPr>
              <w:tab/>
            </w:r>
          </w:p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– услуги по дизайну упаковки, изготовлению объемных моделей;</w:t>
            </w:r>
            <w:r w:rsidRPr="00500974">
              <w:rPr>
                <w:rFonts w:ascii="Times New Roman" w:hAnsi="Times New Roman" w:cs="Times New Roman"/>
              </w:rPr>
              <w:tab/>
            </w:r>
          </w:p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– услуги по графическому дизайну</w:t>
            </w:r>
          </w:p>
        </w:tc>
      </w:tr>
      <w:tr w:rsidR="00234E90" w:rsidRPr="00500974" w:rsidTr="00FD6A9B">
        <w:tc>
          <w:tcPr>
            <w:tcW w:w="2410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Услуги в области ландшафтной архитектуры</w:t>
            </w:r>
          </w:p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71.11.41</w:t>
            </w:r>
          </w:p>
          <w:p w:rsidR="00234E90" w:rsidRPr="00500974" w:rsidRDefault="00234E90" w:rsidP="00FD6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34E90" w:rsidRPr="00500974" w:rsidRDefault="00234E90" w:rsidP="00500974">
            <w:pPr>
              <w:jc w:val="both"/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- услуги по ландшафтному дизайну для проектов жилищного строительства: одноквартирных жилых домов, многоквартирных жилых домов, жилых массивов;</w:t>
            </w:r>
          </w:p>
          <w:p w:rsidR="00234E90" w:rsidRPr="00500974" w:rsidRDefault="00234E90" w:rsidP="00500974">
            <w:pPr>
              <w:jc w:val="both"/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- услуги по ландшафтному дизайну проектов строительства нежилых зданий: корпоративных зданий гостиниц, конференц-центров, стадионов и зрелищно-спортивных сооружений с центральной ареной, зданий образовательных организаций, зданий и учреждений здравоохранения, исправительных заведений и прочих нежилых зданий;</w:t>
            </w:r>
          </w:p>
          <w:p w:rsidR="00234E90" w:rsidRPr="00500974" w:rsidRDefault="00234E90" w:rsidP="00500974">
            <w:pPr>
              <w:jc w:val="both"/>
              <w:rPr>
                <w:rFonts w:ascii="Times New Roman" w:hAnsi="Times New Roman" w:cs="Times New Roman"/>
              </w:rPr>
            </w:pPr>
            <w:r w:rsidRPr="00500974">
              <w:rPr>
                <w:rFonts w:ascii="Times New Roman" w:hAnsi="Times New Roman" w:cs="Times New Roman"/>
              </w:rPr>
              <w:t>- услуги по ландшафтному дизайну проектов рекреационного характера и под открытым небом: центральных частей городов и городских площадей, мест отдыха и развлечений вне помещений, парков и природных территорий, транспортных коридоров, курортов, прочих проектов рекреационного характера и под открытым небом</w:t>
            </w:r>
          </w:p>
          <w:p w:rsidR="00234E90" w:rsidRPr="00500974" w:rsidRDefault="00234E90" w:rsidP="0050097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00974">
              <w:rPr>
                <w:rFonts w:ascii="Times New Roman" w:hAnsi="Times New Roman" w:cs="Times New Roman"/>
              </w:rPr>
              <w:t>- услуги в области ландшафтной архитектуры, связанные с подготовкой и усовершенствованием территории, таким как планы расчистки местности и выравнивания участка, схемы дренажа, проекты борьбы с эрозией и наносами, схемы подпорных стенок, планы наружных дождевальных систем с облегчением доступа к участку, это, например, планы освещения и размещения указателей, планы расположения дорог и троп, проекты для обеспечения общедоступности конструкциями специализированного назначения</w:t>
            </w:r>
            <w:proofErr w:type="gramEnd"/>
          </w:p>
        </w:tc>
      </w:tr>
    </w:tbl>
    <w:p w:rsidR="00947AD9" w:rsidRPr="00500974" w:rsidRDefault="00947AD9" w:rsidP="00947AD9">
      <w:pPr>
        <w:rPr>
          <w:rFonts w:ascii="Times New Roman" w:hAnsi="Times New Roman" w:cs="Times New Roman"/>
        </w:rPr>
      </w:pPr>
    </w:p>
    <w:p w:rsidR="00947AD9" w:rsidRPr="00500974" w:rsidRDefault="00500974" w:rsidP="00947AD9">
      <w:pPr>
        <w:rPr>
          <w:rFonts w:ascii="Times New Roman" w:hAnsi="Times New Roman" w:cs="Times New Roman"/>
          <w:sz w:val="28"/>
          <w:szCs w:val="28"/>
        </w:rPr>
      </w:pPr>
      <w:r w:rsidRPr="00500974">
        <w:rPr>
          <w:rFonts w:ascii="Times New Roman" w:hAnsi="Times New Roman" w:cs="Times New Roman"/>
          <w:sz w:val="28"/>
          <w:szCs w:val="28"/>
        </w:rPr>
        <w:t>-трехзначный номер по списочному составу (3 последние цифры номера зачетной книжки)</w:t>
      </w:r>
    </w:p>
    <w:p w:rsidR="00500974" w:rsidRPr="00500974" w:rsidRDefault="00500974" w:rsidP="00947AD9">
      <w:pPr>
        <w:rPr>
          <w:rFonts w:ascii="Times New Roman" w:hAnsi="Times New Roman" w:cs="Times New Roman"/>
          <w:sz w:val="28"/>
          <w:szCs w:val="28"/>
        </w:rPr>
      </w:pPr>
      <w:r w:rsidRPr="00500974">
        <w:rPr>
          <w:rFonts w:ascii="Times New Roman" w:hAnsi="Times New Roman" w:cs="Times New Roman"/>
          <w:sz w:val="28"/>
          <w:szCs w:val="28"/>
        </w:rPr>
        <w:t>-шифр документа, т.е. ПЗ-пояснительная записка</w:t>
      </w:r>
    </w:p>
    <w:p w:rsidR="00500974" w:rsidRPr="00500974" w:rsidRDefault="00500974" w:rsidP="00947AD9">
      <w:pPr>
        <w:rPr>
          <w:rFonts w:ascii="Times New Roman" w:hAnsi="Times New Roman" w:cs="Times New Roman"/>
          <w:b/>
          <w:sz w:val="40"/>
          <w:szCs w:val="40"/>
        </w:rPr>
      </w:pPr>
      <w:r w:rsidRPr="00500974">
        <w:rPr>
          <w:rFonts w:ascii="Times New Roman" w:hAnsi="Times New Roman" w:cs="Times New Roman"/>
          <w:b/>
          <w:sz w:val="40"/>
          <w:szCs w:val="40"/>
        </w:rPr>
        <w:t xml:space="preserve">Пример: 54.03.01 ВКР </w:t>
      </w:r>
      <w:r w:rsidRPr="00500974">
        <w:rPr>
          <w:rFonts w:ascii="Times New Roman" w:hAnsi="Times New Roman" w:cs="Times New Roman"/>
          <w:b/>
          <w:sz w:val="40"/>
          <w:szCs w:val="40"/>
        </w:rPr>
        <w:t xml:space="preserve">74.10.11 </w:t>
      </w:r>
      <w:r>
        <w:rPr>
          <w:rFonts w:ascii="Times New Roman" w:hAnsi="Times New Roman" w:cs="Times New Roman"/>
          <w:b/>
          <w:sz w:val="40"/>
          <w:szCs w:val="40"/>
        </w:rPr>
        <w:t xml:space="preserve"> 021 </w:t>
      </w:r>
      <w:r w:rsidRPr="00500974">
        <w:rPr>
          <w:rFonts w:ascii="Times New Roman" w:hAnsi="Times New Roman" w:cs="Times New Roman"/>
          <w:b/>
          <w:sz w:val="40"/>
          <w:szCs w:val="40"/>
        </w:rPr>
        <w:t>ПЗ</w:t>
      </w:r>
    </w:p>
    <w:p w:rsidR="00947AD9" w:rsidRDefault="00947AD9" w:rsidP="00947AD9"/>
    <w:sectPr w:rsidR="0094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86"/>
    <w:rsid w:val="00036756"/>
    <w:rsid w:val="00234E90"/>
    <w:rsid w:val="00500974"/>
    <w:rsid w:val="00947AD9"/>
    <w:rsid w:val="00C749F7"/>
    <w:rsid w:val="00D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 Зайцеыв</dc:creator>
  <cp:keywords/>
  <dc:description/>
  <cp:lastModifiedBy>Наталья Юрьевна Зайцеыв</cp:lastModifiedBy>
  <cp:revision>2</cp:revision>
  <cp:lastPrinted>2017-06-01T07:40:00Z</cp:lastPrinted>
  <dcterms:created xsi:type="dcterms:W3CDTF">2017-06-01T07:05:00Z</dcterms:created>
  <dcterms:modified xsi:type="dcterms:W3CDTF">2017-06-01T07:40:00Z</dcterms:modified>
</cp:coreProperties>
</file>